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8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rundschule Grebben/ Dämmung technischer Anlag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ämmung technischer Anlagen im Rahmen des Neubaus der Grundschule Grebb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